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C8" w:rsidRPr="00CB29B1" w:rsidRDefault="00E5316B" w:rsidP="00E5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E7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19/14</w:t>
      </w:r>
      <w:r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Wójta Gminy Bobrowice</w:t>
      </w:r>
    </w:p>
    <w:p w:rsidR="00E5316B" w:rsidRPr="00CB29B1" w:rsidRDefault="00E5316B" w:rsidP="00E5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dnia </w:t>
      </w:r>
      <w:r w:rsidR="00E74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marca 2014</w:t>
      </w:r>
      <w:r w:rsidR="00A07AC8" w:rsidRPr="00CB29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A07AC8" w:rsidRPr="00CB29B1" w:rsidRDefault="00A07AC8" w:rsidP="00E5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07AC8" w:rsidRPr="00CB29B1" w:rsidRDefault="00E5316B" w:rsidP="00A07AC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29B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sprawie wyznaczenia obwodowej komisji wyborczej dla celów głosowania korespondencyjnego</w:t>
      </w:r>
    </w:p>
    <w:p w:rsidR="00E74AA0" w:rsidRDefault="00E74AA0" w:rsidP="00E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="00E5316B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art.61b  ustawy z dnia 5 stycz</w:t>
      </w:r>
      <w:r w:rsidR="009B6151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2011</w:t>
      </w:r>
      <w:r w:rsidR="00A07AC8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–  Kodeks wyborczy (</w:t>
      </w:r>
      <w:r w:rsidR="00E5316B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</w:t>
      </w:r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Nr 21, poz. 112 z </w:t>
      </w:r>
      <w:proofErr w:type="spellStart"/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r w:rsidR="009B6151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związku z postanowieniem Prezydenta Rzeczypospo</w:t>
      </w:r>
      <w:r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litej Polskiej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 lutego 2014</w:t>
      </w:r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zarządzenia wyborów </w:t>
      </w:r>
      <w:r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posłów </w:t>
      </w:r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z 2014r. poz. 231</w:t>
      </w:r>
      <w:r w:rsidR="00A07AC8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E5316B" w:rsidRP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E74AA0" w:rsidRDefault="00A07AC8" w:rsidP="00E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5316B"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16B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Dla celów głosowania korespondencyjnego w wyborach</w:t>
      </w:r>
      <w:r w:rsid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posłów do Parlamentu Europejskiego</w:t>
      </w:r>
      <w:r w:rsidR="00E5316B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</w:t>
      </w:r>
      <w:r w:rsidR="00E74AA0">
        <w:rPr>
          <w:rFonts w:ascii="Times New Roman" w:eastAsia="Times New Roman" w:hAnsi="Times New Roman" w:cs="Times New Roman"/>
          <w:sz w:val="24"/>
          <w:szCs w:val="24"/>
          <w:lang w:eastAsia="pl-PL"/>
        </w:rPr>
        <w:t>ądzonych na dzień 25 maja 2014</w:t>
      </w:r>
      <w:r w:rsidR="00E5316B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r. wyznac</w:t>
      </w:r>
      <w:r w:rsidR="008C7AB4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za się</w:t>
      </w:r>
      <w:r w:rsidR="00E5316B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Obwodową Komisj</w:t>
      </w:r>
      <w:r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ę Wyborczą Nr 2</w:t>
      </w:r>
      <w:r w:rsidR="008C7AB4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Dychowie, która mieści się w </w:t>
      </w:r>
      <w:r w:rsidR="00332A24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8C7AB4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32A24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8C7AB4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Dychowie Nr 39.</w:t>
      </w:r>
    </w:p>
    <w:p w:rsidR="00F960EC" w:rsidRDefault="00E5316B" w:rsidP="00E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07AC8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07AC8"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CB29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A07AC8"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29B1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E74AA0" w:rsidRDefault="00E74AA0" w:rsidP="00E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AA0" w:rsidRDefault="00E74AA0" w:rsidP="00E7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4AA0" w:rsidRDefault="00E74AA0" w:rsidP="00E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E74AA0" w:rsidRPr="00CB29B1" w:rsidRDefault="00E74AA0" w:rsidP="00E7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/-/Marek Babul</w:t>
      </w:r>
    </w:p>
    <w:sectPr w:rsidR="00E74AA0" w:rsidRPr="00CB29B1" w:rsidSect="00F9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E5316B"/>
    <w:rsid w:val="00260B18"/>
    <w:rsid w:val="00332A24"/>
    <w:rsid w:val="004934AF"/>
    <w:rsid w:val="008C7AB4"/>
    <w:rsid w:val="009B6151"/>
    <w:rsid w:val="00A07AC8"/>
    <w:rsid w:val="00B24D46"/>
    <w:rsid w:val="00CB29B1"/>
    <w:rsid w:val="00CE529F"/>
    <w:rsid w:val="00E52841"/>
    <w:rsid w:val="00E5316B"/>
    <w:rsid w:val="00E74AA0"/>
    <w:rsid w:val="00F9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b.sosnowska1</dc:creator>
  <cp:lastModifiedBy>u03</cp:lastModifiedBy>
  <cp:revision>2</cp:revision>
  <cp:lastPrinted>2011-08-18T11:59:00Z</cp:lastPrinted>
  <dcterms:created xsi:type="dcterms:W3CDTF">2014-03-04T11:50:00Z</dcterms:created>
  <dcterms:modified xsi:type="dcterms:W3CDTF">2014-03-04T11:50:00Z</dcterms:modified>
</cp:coreProperties>
</file>