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C038" w14:textId="3BBBC7BA" w:rsidR="0058238C" w:rsidRDefault="0058238C" w:rsidP="0058238C">
      <w:pPr>
        <w:shd w:val="clear" w:color="auto" w:fill="FFFFFF"/>
        <w:spacing w:after="225" w:line="408" w:lineRule="atLeast"/>
        <w:jc w:val="both"/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</w:pPr>
      <w:r w:rsidRPr="0058238C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Gmina Bobrowice</w:t>
      </w:r>
      <w:r w:rsidR="001F64F7" w:rsidRPr="0058238C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 xml:space="preserve"> </w:t>
      </w:r>
      <w:r w:rsidRPr="0058238C">
        <w:rPr>
          <w:rFonts w:ascii="Roboto" w:hAnsi="Roboto"/>
          <w:b/>
          <w:bCs/>
          <w:sz w:val="18"/>
          <w:szCs w:val="18"/>
          <w:shd w:val="clear" w:color="auto" w:fill="FFFFFF"/>
        </w:rPr>
        <w:t xml:space="preserve">przystępuje  do sprzedaży węgla, </w:t>
      </w:r>
      <w:r w:rsidR="00727D13">
        <w:rPr>
          <w:rFonts w:ascii="Roboto" w:hAnsi="Roboto"/>
          <w:b/>
          <w:bCs/>
          <w:sz w:val="18"/>
          <w:szCs w:val="18"/>
          <w:shd w:val="clear" w:color="auto" w:fill="FFFFFF"/>
        </w:rPr>
        <w:t xml:space="preserve">od dnia 1 stycznia </w:t>
      </w:r>
      <w:r w:rsidRPr="0058238C">
        <w:rPr>
          <w:rFonts w:ascii="Roboto" w:hAnsi="Roboto"/>
          <w:b/>
          <w:bCs/>
          <w:sz w:val="18"/>
          <w:szCs w:val="18"/>
          <w:shd w:val="clear" w:color="auto" w:fill="FFFFFF"/>
        </w:rPr>
        <w:t>202</w:t>
      </w:r>
      <w:r w:rsidR="00727D13">
        <w:rPr>
          <w:rFonts w:ascii="Roboto" w:hAnsi="Roboto"/>
          <w:b/>
          <w:bCs/>
          <w:sz w:val="18"/>
          <w:szCs w:val="18"/>
          <w:shd w:val="clear" w:color="auto" w:fill="FFFFFF"/>
        </w:rPr>
        <w:t>3</w:t>
      </w:r>
      <w:r w:rsidRPr="0058238C">
        <w:rPr>
          <w:rFonts w:ascii="Roboto" w:hAnsi="Roboto"/>
          <w:b/>
          <w:bCs/>
          <w:sz w:val="18"/>
          <w:szCs w:val="18"/>
          <w:shd w:val="clear" w:color="auto" w:fill="FFFFFF"/>
        </w:rPr>
        <w:t xml:space="preserve"> r.</w:t>
      </w:r>
      <w:r w:rsidRPr="0058238C">
        <w:rPr>
          <w:rFonts w:ascii="Roboto" w:hAnsi="Roboto"/>
          <w:b/>
          <w:bCs/>
          <w:sz w:val="18"/>
          <w:szCs w:val="18"/>
        </w:rPr>
        <w:br/>
      </w:r>
    </w:p>
    <w:p w14:paraId="556A2496" w14:textId="03E09708" w:rsidR="001F64F7" w:rsidRPr="00E45939" w:rsidRDefault="001F64F7" w:rsidP="001F64F7">
      <w:pPr>
        <w:shd w:val="clear" w:color="auto" w:fill="FFFFFF"/>
        <w:spacing w:after="225" w:line="408" w:lineRule="atLeast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t xml:space="preserve">Mieszkańcy </w:t>
      </w:r>
      <w:r w:rsidR="0058238C" w:rsidRPr="00E45939">
        <w:rPr>
          <w:rFonts w:ascii="Open Sans" w:eastAsia="Times New Roman" w:hAnsi="Open Sans" w:cs="Open Sans"/>
          <w:sz w:val="18"/>
          <w:szCs w:val="18"/>
          <w:lang w:eastAsia="pl-PL"/>
        </w:rPr>
        <w:t>Gminy Bobrowice</w:t>
      </w:r>
      <w:r w:rsidRPr="00E45939">
        <w:rPr>
          <w:rFonts w:ascii="Open Sans" w:eastAsia="Times New Roman" w:hAnsi="Open Sans" w:cs="Open Sans"/>
          <w:sz w:val="18"/>
          <w:szCs w:val="18"/>
          <w:lang w:eastAsia="pl-PL"/>
        </w:rPr>
        <w:t xml:space="preserve"> od </w:t>
      </w:r>
      <w:r w:rsidR="00DF30C8" w:rsidRPr="00E45939">
        <w:rPr>
          <w:rFonts w:ascii="Open Sans" w:eastAsia="Times New Roman" w:hAnsi="Open Sans" w:cs="Open Sans"/>
          <w:sz w:val="18"/>
          <w:szCs w:val="18"/>
          <w:lang w:eastAsia="pl-PL"/>
        </w:rPr>
        <w:t xml:space="preserve">dnia </w:t>
      </w:r>
      <w:r w:rsidR="006854E2" w:rsidRPr="00E45939">
        <w:rPr>
          <w:rFonts w:ascii="Open Sans" w:eastAsia="Times New Roman" w:hAnsi="Open Sans" w:cs="Open Sans"/>
          <w:sz w:val="18"/>
          <w:szCs w:val="18"/>
          <w:lang w:eastAsia="pl-PL"/>
        </w:rPr>
        <w:t>2</w:t>
      </w:r>
      <w:r w:rsidR="00DF30C8" w:rsidRPr="00E45939">
        <w:rPr>
          <w:rFonts w:ascii="Open Sans" w:eastAsia="Times New Roman" w:hAnsi="Open Sans" w:cs="Open Sans"/>
          <w:sz w:val="18"/>
          <w:szCs w:val="18"/>
          <w:lang w:eastAsia="pl-PL"/>
        </w:rPr>
        <w:t xml:space="preserve"> stycznia 2023 r.</w:t>
      </w:r>
      <w:r w:rsidRPr="00E45939">
        <w:rPr>
          <w:rFonts w:ascii="Open Sans" w:eastAsia="Times New Roman" w:hAnsi="Open Sans" w:cs="Open Sans"/>
          <w:sz w:val="18"/>
          <w:szCs w:val="18"/>
          <w:u w:val="single"/>
          <w:lang w:eastAsia="pl-PL"/>
        </w:rPr>
        <w:t xml:space="preserve"> </w:t>
      </w:r>
      <w:r w:rsidRPr="00E45939">
        <w:rPr>
          <w:rFonts w:ascii="Open Sans" w:eastAsia="Times New Roman" w:hAnsi="Open Sans" w:cs="Open Sans"/>
          <w:sz w:val="18"/>
          <w:szCs w:val="18"/>
          <w:lang w:eastAsia="pl-PL"/>
        </w:rPr>
        <w:t>mogą składać </w:t>
      </w:r>
      <w:r w:rsidRPr="00E45939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Wniosek o zakup preferencyjny paliwa stałego do gospodarstwa domowego</w:t>
      </w:r>
      <w:r w:rsidR="00C07F4C" w:rsidRPr="00E45939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 xml:space="preserve"> </w:t>
      </w:r>
      <w:r w:rsidR="00C07F4C" w:rsidRPr="00E45939">
        <w:rPr>
          <w:rFonts w:ascii="Open Sans" w:eastAsia="Times New Roman" w:hAnsi="Open Sans" w:cs="Open Sans"/>
          <w:sz w:val="18"/>
          <w:szCs w:val="18"/>
          <w:lang w:eastAsia="pl-PL"/>
        </w:rPr>
        <w:t xml:space="preserve">w terminie do </w:t>
      </w:r>
      <w:r w:rsidR="003A131E" w:rsidRPr="00E45939">
        <w:rPr>
          <w:rFonts w:ascii="Open Sans" w:eastAsia="Times New Roman" w:hAnsi="Open Sans" w:cs="Open Sans"/>
          <w:sz w:val="18"/>
          <w:szCs w:val="18"/>
          <w:lang w:eastAsia="pl-PL"/>
        </w:rPr>
        <w:t>20</w:t>
      </w:r>
      <w:r w:rsidR="00C07F4C" w:rsidRPr="00E45939">
        <w:rPr>
          <w:rFonts w:ascii="Open Sans" w:eastAsia="Times New Roman" w:hAnsi="Open Sans" w:cs="Open Sans"/>
          <w:sz w:val="18"/>
          <w:szCs w:val="18"/>
          <w:lang w:eastAsia="pl-PL"/>
        </w:rPr>
        <w:t xml:space="preserve"> </w:t>
      </w:r>
      <w:r w:rsidR="0074520F" w:rsidRPr="00E45939">
        <w:rPr>
          <w:rFonts w:ascii="Open Sans" w:eastAsia="Times New Roman" w:hAnsi="Open Sans" w:cs="Open Sans"/>
          <w:sz w:val="18"/>
          <w:szCs w:val="18"/>
          <w:lang w:eastAsia="pl-PL"/>
        </w:rPr>
        <w:t>stycznia</w:t>
      </w:r>
      <w:r w:rsidR="00C07F4C" w:rsidRPr="00E45939">
        <w:rPr>
          <w:rFonts w:ascii="Open Sans" w:eastAsia="Times New Roman" w:hAnsi="Open Sans" w:cs="Open Sans"/>
          <w:sz w:val="18"/>
          <w:szCs w:val="18"/>
          <w:lang w:eastAsia="pl-PL"/>
        </w:rPr>
        <w:t xml:space="preserve"> 202</w:t>
      </w:r>
      <w:r w:rsidR="0074520F" w:rsidRPr="00E45939">
        <w:rPr>
          <w:rFonts w:ascii="Open Sans" w:eastAsia="Times New Roman" w:hAnsi="Open Sans" w:cs="Open Sans"/>
          <w:sz w:val="18"/>
          <w:szCs w:val="18"/>
          <w:lang w:eastAsia="pl-PL"/>
        </w:rPr>
        <w:t>3</w:t>
      </w:r>
      <w:r w:rsidR="00C07F4C" w:rsidRPr="00E45939">
        <w:rPr>
          <w:rFonts w:ascii="Open Sans" w:eastAsia="Times New Roman" w:hAnsi="Open Sans" w:cs="Open Sans"/>
          <w:sz w:val="18"/>
          <w:szCs w:val="18"/>
          <w:lang w:eastAsia="pl-PL"/>
        </w:rPr>
        <w:t xml:space="preserve"> r.</w:t>
      </w:r>
    </w:p>
    <w:p w14:paraId="640A7657" w14:textId="67F0A2D5" w:rsidR="001F64F7" w:rsidRPr="0058238C" w:rsidRDefault="001F64F7" w:rsidP="001F64F7">
      <w:pPr>
        <w:shd w:val="clear" w:color="auto" w:fill="FFFFFF"/>
        <w:spacing w:after="225" w:line="408" w:lineRule="atLeast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t>Wnioski będą podlegały weryfikacji – węgiel w preferencyjnej cenie będą mogły kupić od samorządu osoby uprawnione do dodatku węglowego</w:t>
      </w:r>
      <w:r w:rsidR="00935463">
        <w:rPr>
          <w:rFonts w:ascii="Open Sans" w:eastAsia="Times New Roman" w:hAnsi="Open Sans" w:cs="Open Sans"/>
          <w:sz w:val="18"/>
          <w:szCs w:val="18"/>
          <w:lang w:eastAsia="pl-PL"/>
        </w:rPr>
        <w:t>.</w:t>
      </w:r>
    </w:p>
    <w:p w14:paraId="6884B8AB" w14:textId="77777777" w:rsidR="006854E2" w:rsidRPr="00E45939" w:rsidRDefault="003B21C5" w:rsidP="0058238C">
      <w:pPr>
        <w:shd w:val="clear" w:color="auto" w:fill="FFFFFF"/>
        <w:spacing w:after="225" w:line="408" w:lineRule="atLeast"/>
        <w:jc w:val="both"/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</w:pPr>
      <w:r w:rsidRPr="00E45939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W przypadku</w:t>
      </w:r>
      <w:r w:rsidR="006854E2" w:rsidRPr="00E45939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,</w:t>
      </w:r>
      <w:r w:rsidRPr="00E45939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 xml:space="preserve"> gdy do dnia 31 grudnia 2022 r. nie dokonano zakupu paliwa stałego albo dokonano zakupu paliwa stałego w ilości mniejszej niż 1500 kg, to niewykorzystana ilość paliwa stałego powiększa limit na 2. okres. </w:t>
      </w:r>
    </w:p>
    <w:p w14:paraId="006ADE5F" w14:textId="011A4990" w:rsidR="001F64F7" w:rsidRDefault="001F64F7" w:rsidP="0058238C">
      <w:pPr>
        <w:shd w:val="clear" w:color="auto" w:fill="FFFFFF"/>
        <w:spacing w:after="225" w:line="408" w:lineRule="atLeast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t>Rodzaj i jakość paliwa stałego będzie zależna od dostępności u podmiotów wprowadzających do obrotu.</w:t>
      </w:r>
    </w:p>
    <w:p w14:paraId="6299D8AA" w14:textId="0452A6B3" w:rsidR="00DF36BD" w:rsidRDefault="00DF36BD" w:rsidP="0058238C">
      <w:pPr>
        <w:shd w:val="clear" w:color="auto" w:fill="FFFFFF"/>
        <w:spacing w:after="225" w:line="408" w:lineRule="atLeast"/>
        <w:jc w:val="both"/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</w:pPr>
      <w:r w:rsidRPr="00DF36BD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Maksymalna cena 1 tony węgla będzie wynosić 2.000,00zł</w:t>
      </w:r>
      <w:r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.</w:t>
      </w:r>
    </w:p>
    <w:p w14:paraId="407C81DF" w14:textId="31423265" w:rsidR="00DF36BD" w:rsidRDefault="00DF36BD" w:rsidP="0058238C">
      <w:pPr>
        <w:shd w:val="clear" w:color="auto" w:fill="FFFFFF"/>
        <w:spacing w:after="225" w:line="408" w:lineRule="atLeast"/>
        <w:jc w:val="both"/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Cena nie obejmuje transportu węgla z punktu dystrybucji do gospodarstwa domowego.</w:t>
      </w:r>
    </w:p>
    <w:p w14:paraId="5394269B" w14:textId="71D1D998" w:rsidR="00DF36BD" w:rsidRDefault="00DF36BD" w:rsidP="0058238C">
      <w:pPr>
        <w:shd w:val="clear" w:color="auto" w:fill="FFFFFF"/>
        <w:spacing w:after="225" w:line="408" w:lineRule="atLeast"/>
        <w:jc w:val="both"/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Węgiel nie będzie pakowany w worki.</w:t>
      </w:r>
    </w:p>
    <w:p w14:paraId="1A95A1BE" w14:textId="185CB4C4" w:rsidR="00DF36BD" w:rsidRPr="00DF36BD" w:rsidRDefault="00DF36BD" w:rsidP="0058238C">
      <w:pPr>
        <w:shd w:val="clear" w:color="auto" w:fill="FFFFFF"/>
        <w:spacing w:after="225" w:line="408" w:lineRule="atLeast"/>
        <w:jc w:val="both"/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Punkt dystrybucji będzie znajdował się na terenie gminy.</w:t>
      </w:r>
    </w:p>
    <w:p w14:paraId="1EE1922B" w14:textId="77777777" w:rsidR="001F64F7" w:rsidRPr="0058238C" w:rsidRDefault="001F64F7" w:rsidP="0058238C">
      <w:pPr>
        <w:shd w:val="clear" w:color="auto" w:fill="FFFFFF"/>
        <w:spacing w:after="225" w:line="408" w:lineRule="atLeast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58238C">
        <w:rPr>
          <w:rFonts w:ascii="Open Sans" w:eastAsia="Times New Roman" w:hAnsi="Open Sans" w:cs="Open Sans"/>
          <w:sz w:val="18"/>
          <w:szCs w:val="18"/>
          <w:u w:val="single"/>
          <w:lang w:eastAsia="pl-PL"/>
        </w:rPr>
        <w:t>Wniosek o preferencyjny zakup węgla złożyć można w następujący sposób:</w:t>
      </w:r>
    </w:p>
    <w:p w14:paraId="4EB1432E" w14:textId="26FC2278" w:rsidR="001F64F7" w:rsidRPr="0058238C" w:rsidRDefault="001F64F7" w:rsidP="0058238C">
      <w:pPr>
        <w:shd w:val="clear" w:color="auto" w:fill="FFFFFF"/>
        <w:spacing w:after="225" w:line="408" w:lineRule="atLeast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t>– pisemnie w</w:t>
      </w:r>
      <w:r w:rsidR="0058238C" w:rsidRPr="0058238C">
        <w:rPr>
          <w:rFonts w:ascii="Open Sans" w:eastAsia="Times New Roman" w:hAnsi="Open Sans" w:cs="Open Sans"/>
          <w:sz w:val="18"/>
          <w:szCs w:val="18"/>
          <w:lang w:eastAsia="pl-PL"/>
        </w:rPr>
        <w:t xml:space="preserve"> siedzibie</w:t>
      </w:r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t xml:space="preserve"> Urzędu </w:t>
      </w:r>
      <w:r w:rsidR="0058238C" w:rsidRPr="0058238C">
        <w:rPr>
          <w:rFonts w:ascii="Open Sans" w:eastAsia="Times New Roman" w:hAnsi="Open Sans" w:cs="Open Sans"/>
          <w:sz w:val="18"/>
          <w:szCs w:val="18"/>
          <w:lang w:eastAsia="pl-PL"/>
        </w:rPr>
        <w:t>Gminy Bobrowice, Bobrowice 131,</w:t>
      </w:r>
    </w:p>
    <w:p w14:paraId="016B0C9A" w14:textId="77777777" w:rsidR="001F64F7" w:rsidRPr="0058238C" w:rsidRDefault="001F64F7" w:rsidP="0058238C">
      <w:pPr>
        <w:shd w:val="clear" w:color="auto" w:fill="FFFFFF"/>
        <w:spacing w:after="225" w:line="408" w:lineRule="atLeast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t xml:space="preserve">– za pomocą środków komunikacji elektronicznej </w:t>
      </w:r>
      <w:proofErr w:type="spellStart"/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t>ePUAP</w:t>
      </w:r>
      <w:proofErr w:type="spellEnd"/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t xml:space="preserve"> (wówczas należy opatrzyć je kwalifikowanym podpisem elektronicznym lub uwierzytelnić z wykorzystaniem profilu zaufanego).</w:t>
      </w:r>
    </w:p>
    <w:p w14:paraId="11D2813A" w14:textId="5CB38843" w:rsidR="00E80DA8" w:rsidRPr="00B00B30" w:rsidRDefault="001F64F7" w:rsidP="001F64F7">
      <w:pPr>
        <w:shd w:val="clear" w:color="auto" w:fill="FFFFFF"/>
        <w:spacing w:after="225" w:line="408" w:lineRule="atLeast"/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</w:pPr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t xml:space="preserve">Szczegółowe informacje na ten temat można uzyskać telefonicznie pod numerami: </w:t>
      </w:r>
      <w:r w:rsidR="0058238C" w:rsidRPr="00DF36BD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68 391 92 00,</w:t>
      </w:r>
      <w:r w:rsidR="0022666B" w:rsidRPr="00DF36BD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 xml:space="preserve"> 68 391 92 2</w:t>
      </w:r>
      <w:r w:rsidR="00021AA9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7</w:t>
      </w:r>
      <w:r w:rsidR="00C07F4C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.</w:t>
      </w:r>
    </w:p>
    <w:p w14:paraId="5D24B3B6" w14:textId="1D2AE651" w:rsidR="001F64F7" w:rsidRPr="0058238C" w:rsidRDefault="001F64F7" w:rsidP="001F64F7">
      <w:pPr>
        <w:shd w:val="clear" w:color="auto" w:fill="FFFFFF"/>
        <w:spacing w:after="225" w:line="408" w:lineRule="atLeast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58238C">
        <w:rPr>
          <w:rFonts w:ascii="Open Sans" w:eastAsia="Times New Roman" w:hAnsi="Open Sans" w:cs="Open Sans"/>
          <w:sz w:val="18"/>
          <w:szCs w:val="18"/>
          <w:lang w:eastAsia="pl-PL"/>
        </w:rPr>
        <w:t> </w:t>
      </w:r>
      <w:r w:rsidRPr="0058238C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Uwaga!</w:t>
      </w:r>
    </w:p>
    <w:p w14:paraId="0C80D8C7" w14:textId="5BEF9B7C" w:rsidR="00104EA5" w:rsidRPr="006854E2" w:rsidRDefault="001F64F7" w:rsidP="006854E2">
      <w:pPr>
        <w:shd w:val="clear" w:color="auto" w:fill="FFFFFF"/>
        <w:spacing w:after="225" w:line="408" w:lineRule="atLeast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58238C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 xml:space="preserve">Wcześniejsze złożenie przez mieszkańców </w:t>
      </w:r>
      <w:r w:rsidR="0058238C" w:rsidRPr="0058238C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gminy</w:t>
      </w:r>
      <w:r w:rsidRPr="0058238C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 xml:space="preserve"> </w:t>
      </w:r>
      <w:r w:rsidR="0058238C" w:rsidRPr="0058238C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d</w:t>
      </w:r>
      <w:r w:rsidRPr="0058238C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 xml:space="preserve">eklaracji zapotrzebowania na węgiel w ramach zakupu preferencyjnego paliwa stałego dla gospodarstw domowych nie jest równoznaczne </w:t>
      </w:r>
      <w:r w:rsidR="006854E2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 xml:space="preserve">                                     </w:t>
      </w:r>
      <w:r w:rsidRPr="0058238C"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  <w:t>z możliwością zakupu węgla na preferencyjnych warunkach. Warunkiem koniecznym dokonania zakupu paliwa stałego na preferencyjnych warunkach jest konieczność złożenia wniosku i przejścia jego poprawnej weryfikacji.</w:t>
      </w:r>
    </w:p>
    <w:sectPr w:rsidR="00104EA5" w:rsidRPr="00685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F7"/>
    <w:rsid w:val="00021AA9"/>
    <w:rsid w:val="00033E2C"/>
    <w:rsid w:val="00104EA5"/>
    <w:rsid w:val="001F64F7"/>
    <w:rsid w:val="0022666B"/>
    <w:rsid w:val="003A131E"/>
    <w:rsid w:val="003B21C5"/>
    <w:rsid w:val="0058238C"/>
    <w:rsid w:val="006854E2"/>
    <w:rsid w:val="00727D13"/>
    <w:rsid w:val="0074520F"/>
    <w:rsid w:val="00935463"/>
    <w:rsid w:val="00B00B30"/>
    <w:rsid w:val="00C07F4C"/>
    <w:rsid w:val="00DF30C8"/>
    <w:rsid w:val="00DF36BD"/>
    <w:rsid w:val="00E21B67"/>
    <w:rsid w:val="00E45939"/>
    <w:rsid w:val="00E8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7941"/>
  <w15:chartTrackingRefBased/>
  <w15:docId w15:val="{522F5127-3E95-45DB-867F-7CCAB51E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64F7"/>
    <w:rPr>
      <w:b/>
      <w:bCs/>
    </w:rPr>
  </w:style>
  <w:style w:type="character" w:customStyle="1" w:styleId="ico">
    <w:name w:val="ico"/>
    <w:basedOn w:val="Domylnaczcionkaakapitu"/>
    <w:rsid w:val="001F64F7"/>
  </w:style>
  <w:style w:type="character" w:styleId="Hipercze">
    <w:name w:val="Hyperlink"/>
    <w:basedOn w:val="Domylnaczcionkaakapitu"/>
    <w:uiPriority w:val="99"/>
    <w:semiHidden/>
    <w:unhideWhenUsed/>
    <w:rsid w:val="001F6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98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Iwona</cp:lastModifiedBy>
  <cp:revision>5</cp:revision>
  <cp:lastPrinted>2022-12-28T11:25:00Z</cp:lastPrinted>
  <dcterms:created xsi:type="dcterms:W3CDTF">2022-12-29T13:16:00Z</dcterms:created>
  <dcterms:modified xsi:type="dcterms:W3CDTF">2022-12-30T13:38:00Z</dcterms:modified>
</cp:coreProperties>
</file>